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42020B1E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EA122D">
        <w:rPr>
          <w:rFonts w:ascii="Arial" w:eastAsia="平成明朝" w:hAnsi="Arial" w:cs="Arial"/>
          <w:color w:val="800000"/>
          <w:szCs w:val="24"/>
        </w:rPr>
        <w:t>21</w:t>
      </w:r>
      <w:bookmarkStart w:id="0" w:name="_GoBack"/>
      <w:bookmarkEnd w:id="0"/>
      <w:r w:rsidR="00F56ADA">
        <w:rPr>
          <w:rFonts w:ascii="Arial" w:eastAsia="平成明朝" w:hAnsi="Arial" w:cs="Arial"/>
          <w:color w:val="800000"/>
          <w:szCs w:val="24"/>
        </w:rPr>
        <w:t xml:space="preserve"> September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1FAE6A70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IO/22/CFE/10024</w:t>
      </w:r>
      <w:r w:rsidR="00F56ADA">
        <w:rPr>
          <w:rFonts w:ascii="Arial" w:eastAsia="平成明朝" w:hAnsi="Arial" w:cs="Arial"/>
          <w:b/>
          <w:szCs w:val="24"/>
        </w:rPr>
        <w:t>254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49B77E6F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F56ADA" w:rsidRPr="00F56ADA">
        <w:rPr>
          <w:rFonts w:ascii="Arial" w:eastAsia="平成明朝" w:hAnsi="Arial" w:cs="Arial"/>
          <w:b/>
          <w:szCs w:val="24"/>
        </w:rPr>
        <w:t>Electrical Engineering Support for DMS</w:t>
      </w:r>
    </w:p>
    <w:p w14:paraId="0CB1C14D" w14:textId="3A7023C9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Division ITER HQ Building 72/4084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EA122D">
        <w:rPr>
          <w:szCs w:val="24"/>
        </w:rPr>
      </w:r>
      <w:r w:rsidR="00EA122D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EA122D">
        <w:rPr>
          <w:szCs w:val="24"/>
        </w:rPr>
      </w:r>
      <w:r w:rsidR="00EA122D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1E42855F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672C2">
      <w:rPr>
        <w:sz w:val="20"/>
        <w:szCs w:val="28"/>
      </w:rPr>
      <w:t>1002</w:t>
    </w:r>
    <w:r w:rsidR="00F56ADA">
      <w:rPr>
        <w:sz w:val="20"/>
        <w:szCs w:val="28"/>
      </w:rPr>
      <w:t>4254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EA122D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EA122D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555935-84B9-475D-8D33-995C77F1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808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21</cp:revision>
  <cp:lastPrinted>2022-05-09T06:47:00Z</cp:lastPrinted>
  <dcterms:created xsi:type="dcterms:W3CDTF">2022-07-12T10:57:00Z</dcterms:created>
  <dcterms:modified xsi:type="dcterms:W3CDTF">2022-08-31T07:50:00Z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